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F12" w:rsidRDefault="004A6F12">
      <w:pPr>
        <w:pStyle w:val="ConsPlusNormal"/>
        <w:jc w:val="right"/>
        <w:outlineLvl w:val="0"/>
      </w:pPr>
      <w:r>
        <w:t>Приложение N 15</w:t>
      </w:r>
    </w:p>
    <w:p w:rsidR="004A6F12" w:rsidRDefault="004A6F12">
      <w:pPr>
        <w:pStyle w:val="ConsPlusNormal"/>
        <w:jc w:val="right"/>
      </w:pPr>
      <w:r>
        <w:t>к программе</w:t>
      </w:r>
    </w:p>
    <w:p w:rsidR="004A6F12" w:rsidRDefault="004A6F12">
      <w:pPr>
        <w:pStyle w:val="ConsPlusNormal"/>
        <w:jc w:val="both"/>
      </w:pPr>
    </w:p>
    <w:p w:rsidR="004A6F12" w:rsidRDefault="004A6F12">
      <w:pPr>
        <w:pStyle w:val="ConsPlusTitle"/>
        <w:jc w:val="center"/>
      </w:pPr>
      <w:r>
        <w:t>ПРАВИЛА</w:t>
      </w:r>
    </w:p>
    <w:p w:rsidR="004A6F12" w:rsidRDefault="004A6F12">
      <w:pPr>
        <w:pStyle w:val="ConsPlusTitle"/>
        <w:jc w:val="center"/>
      </w:pPr>
      <w:r>
        <w:t xml:space="preserve">ПРЕДОСТАВЛЕНИЯ И РАСПРЕДЕЛЕНИЯ СУБСИДИЙ </w:t>
      </w:r>
      <w:proofErr w:type="gramStart"/>
      <w:r>
        <w:t>ИЗ</w:t>
      </w:r>
      <w:proofErr w:type="gramEnd"/>
      <w:r>
        <w:t xml:space="preserve"> ОБЛАСТНОГО</w:t>
      </w:r>
    </w:p>
    <w:p w:rsidR="004A6F12" w:rsidRDefault="004A6F12">
      <w:pPr>
        <w:pStyle w:val="ConsPlusTitle"/>
        <w:jc w:val="center"/>
      </w:pPr>
      <w:r>
        <w:t>БЮДЖЕТА БЮДЖЕТАМ МУНИЦИПАЛЬНЫХ ОБРАЗОВАНИЙ</w:t>
      </w:r>
    </w:p>
    <w:p w:rsidR="004A6F12" w:rsidRDefault="004A6F12">
      <w:pPr>
        <w:pStyle w:val="ConsPlusTitle"/>
        <w:jc w:val="center"/>
      </w:pPr>
      <w:r>
        <w:t>НА ГОСУДАРСТВЕННУЮ ФИНАНСОВУЮ ПОДДЕРЖКУ ЗАКУПКИ</w:t>
      </w:r>
    </w:p>
    <w:p w:rsidR="004A6F12" w:rsidRDefault="004A6F12">
      <w:pPr>
        <w:pStyle w:val="ConsPlusTitle"/>
        <w:jc w:val="center"/>
      </w:pPr>
      <w:r>
        <w:t>И ДОСТАВКИ НЕФТЕПРОДУКТОВ И ТОПЛИВА В РАЙОНЫ МУРМАНСКОЙ</w:t>
      </w:r>
    </w:p>
    <w:p w:rsidR="004A6F12" w:rsidRDefault="004A6F12">
      <w:pPr>
        <w:pStyle w:val="ConsPlusTitle"/>
        <w:jc w:val="center"/>
      </w:pPr>
      <w:r>
        <w:t>ОБЛАСТИ С ОГРАНИЧЕННЫМИ СРОКАМИ ЗАВОЗА ГРУЗОВ</w:t>
      </w:r>
    </w:p>
    <w:p w:rsidR="004A6F12" w:rsidRDefault="004A6F12">
      <w:pPr>
        <w:pStyle w:val="ConsPlusNormal"/>
        <w:jc w:val="both"/>
      </w:pPr>
    </w:p>
    <w:p w:rsidR="004A6F12" w:rsidRDefault="004A6F12">
      <w:pPr>
        <w:pStyle w:val="ConsPlusNormal"/>
        <w:ind w:firstLine="540"/>
        <w:jc w:val="both"/>
      </w:pPr>
      <w:r>
        <w:t xml:space="preserve">1. </w:t>
      </w:r>
      <w:proofErr w:type="gramStart"/>
      <w:r>
        <w:t xml:space="preserve">Настоящие Правила определяют порядок и условия предоставления и распределения субсидии, выделяемой из областного бюджета бюджетам муниципальных образований на государственную финансовую поддержку закупки и доставки нефтепродуктов и топлива (далее - нефтепродукты) в районы Мурманской области с ограниченными сроками завоза грузов (далее - субсидии), в целях </w:t>
      </w:r>
      <w:proofErr w:type="spellStart"/>
      <w:r>
        <w:t>софинансирования</w:t>
      </w:r>
      <w:proofErr w:type="spellEnd"/>
      <w:r>
        <w:t xml:space="preserve"> расходов местных бюджетов на закупку и доставку нефтепродуктов для обеспечения теплоснабжения и электроснабжения населения, организаций социальной сферы</w:t>
      </w:r>
      <w:proofErr w:type="gramEnd"/>
      <w:r>
        <w:t xml:space="preserve"> и жилищно-коммунального хозяйства.</w:t>
      </w:r>
    </w:p>
    <w:p w:rsidR="004A6F12" w:rsidRDefault="004A6F12">
      <w:pPr>
        <w:pStyle w:val="ConsPlusNormal"/>
        <w:ind w:firstLine="540"/>
        <w:jc w:val="both"/>
      </w:pPr>
      <w:r>
        <w:t xml:space="preserve">2. Предоставление субсидий осуществляется Министерством энергетики и жилищно-коммунального хозяйства Мурманской области (далее - Министерство) в </w:t>
      </w:r>
      <w:proofErr w:type="gramStart"/>
      <w:r>
        <w:t>соответствии</w:t>
      </w:r>
      <w:proofErr w:type="gramEnd"/>
      <w:r>
        <w:t xml:space="preserve"> с бюджетной росписью, в пределах лимитов бюджетных обязательств, предусмотренных на указанные цели.</w:t>
      </w:r>
    </w:p>
    <w:p w:rsidR="004A6F12" w:rsidRDefault="004A6F12">
      <w:pPr>
        <w:pStyle w:val="ConsPlusNormal"/>
        <w:ind w:firstLine="540"/>
        <w:jc w:val="both"/>
      </w:pPr>
      <w:r>
        <w:t>Предоставление субсидий городским (сельским) поселениям осуществляется через муниципальные районы, в состав которых входят эти поселения, на основании заявки по форме, утвержденной Министерством, с приложением следующих документов:</w:t>
      </w:r>
    </w:p>
    <w:p w:rsidR="004A6F12" w:rsidRDefault="004A6F12">
      <w:pPr>
        <w:pStyle w:val="ConsPlusNormal"/>
        <w:ind w:firstLine="540"/>
        <w:jc w:val="both"/>
      </w:pPr>
      <w:r>
        <w:t>- проект трехстороннего соглашения между Министерством, муниципальным районом и городским (сельским) поселением (далее - Соглашение) (по форме, утвержденной приказом Министерства);</w:t>
      </w:r>
    </w:p>
    <w:p w:rsidR="004A6F12" w:rsidRDefault="004A6F12">
      <w:pPr>
        <w:pStyle w:val="ConsPlusNormal"/>
        <w:ind w:firstLine="540"/>
        <w:jc w:val="both"/>
      </w:pPr>
      <w:r>
        <w:t>- выписка из бюджета муниципального образования, подтверждающая наличие бюджетных ассигнований на исполнение расходного обязательства на закупку и доставку нефтепродуктов и топлива в удаленные населенные пункты с ограниченными сроками завоза грузов;</w:t>
      </w:r>
    </w:p>
    <w:p w:rsidR="004A6F12" w:rsidRDefault="004A6F12">
      <w:pPr>
        <w:pStyle w:val="ConsPlusNormal"/>
        <w:ind w:firstLine="540"/>
        <w:jc w:val="both"/>
      </w:pPr>
      <w:r>
        <w:t>- расчет плановой потребности в нефтепродуктах на текущий год по форме, утвержденной Министерством;</w:t>
      </w:r>
    </w:p>
    <w:p w:rsidR="004A6F12" w:rsidRDefault="004A6F12">
      <w:pPr>
        <w:pStyle w:val="ConsPlusNormal"/>
        <w:ind w:firstLine="540"/>
        <w:jc w:val="both"/>
      </w:pPr>
      <w:r>
        <w:t>- отчет о фактическом потреблении топлива за прошедший отчетный год по форме, утвержденной Министерством.</w:t>
      </w:r>
    </w:p>
    <w:p w:rsidR="004A6F12" w:rsidRDefault="004A6F12">
      <w:pPr>
        <w:pStyle w:val="ConsPlusNormal"/>
        <w:ind w:firstLine="540"/>
        <w:jc w:val="both"/>
      </w:pPr>
      <w:r>
        <w:t>Соглашение должно содержать следующие положения:</w:t>
      </w:r>
    </w:p>
    <w:p w:rsidR="004A6F12" w:rsidRDefault="004A6F12">
      <w:pPr>
        <w:pStyle w:val="ConsPlusNormal"/>
        <w:ind w:firstLine="540"/>
        <w:jc w:val="both"/>
      </w:pPr>
      <w:r>
        <w:t>- сведения о наличии нормативного правового акта муниципального образования, устанавливающего расходное обязательство муниципального образования, на исполнение которого предоставляется субсидия;</w:t>
      </w:r>
    </w:p>
    <w:p w:rsidR="004A6F12" w:rsidRDefault="004A6F12">
      <w:pPr>
        <w:pStyle w:val="ConsPlusNormal"/>
        <w:ind w:firstLine="540"/>
        <w:jc w:val="both"/>
      </w:pPr>
      <w:r>
        <w:t>- размер предоставляемой субсидии, условия предоставления и расходования субсидии;</w:t>
      </w:r>
    </w:p>
    <w:p w:rsidR="004A6F12" w:rsidRDefault="004A6F12">
      <w:pPr>
        <w:pStyle w:val="ConsPlusNormal"/>
        <w:ind w:firstLine="540"/>
        <w:jc w:val="both"/>
      </w:pPr>
      <w:r>
        <w:t>- значения целевых показателей результативности предоставления субсидии;</w:t>
      </w:r>
    </w:p>
    <w:p w:rsidR="004A6F12" w:rsidRDefault="004A6F12">
      <w:pPr>
        <w:pStyle w:val="ConsPlusNormal"/>
        <w:ind w:firstLine="540"/>
        <w:jc w:val="both"/>
      </w:pPr>
      <w:r>
        <w:t>- сроки и порядок представления отчетности об осуществлении расходов местного бюджета, источниками финансового обеспечения которых являются субсидии, а также средства местного бюджета;</w:t>
      </w:r>
    </w:p>
    <w:p w:rsidR="004A6F12" w:rsidRDefault="004A6F12">
      <w:pPr>
        <w:pStyle w:val="ConsPlusNormal"/>
        <w:ind w:firstLine="540"/>
        <w:jc w:val="both"/>
      </w:pPr>
      <w:r>
        <w:t xml:space="preserve">- осуществление </w:t>
      </w:r>
      <w:proofErr w:type="gramStart"/>
      <w:r>
        <w:t>контроля за</w:t>
      </w:r>
      <w:proofErr w:type="gramEnd"/>
      <w:r>
        <w:t xml:space="preserve"> соблюдением муниципальным образованием условий, установленных при предоставлении субсидии;</w:t>
      </w:r>
    </w:p>
    <w:p w:rsidR="004A6F12" w:rsidRDefault="004A6F12">
      <w:pPr>
        <w:pStyle w:val="ConsPlusNormal"/>
        <w:ind w:firstLine="540"/>
        <w:jc w:val="both"/>
      </w:pPr>
      <w:r>
        <w:t xml:space="preserve">- последствия </w:t>
      </w:r>
      <w:proofErr w:type="spellStart"/>
      <w:r>
        <w:t>недостижения</w:t>
      </w:r>
      <w:proofErr w:type="spellEnd"/>
      <w:r>
        <w:t xml:space="preserve"> муниципальным образованием установленных </w:t>
      </w:r>
      <w:proofErr w:type="gramStart"/>
      <w:r>
        <w:t>значений целевых показателей результативности предоставления субсидий</w:t>
      </w:r>
      <w:proofErr w:type="gramEnd"/>
      <w:r>
        <w:t>;</w:t>
      </w:r>
    </w:p>
    <w:p w:rsidR="004A6F12" w:rsidRDefault="004A6F12">
      <w:pPr>
        <w:pStyle w:val="ConsPlusNormal"/>
        <w:ind w:firstLine="540"/>
        <w:jc w:val="both"/>
      </w:pPr>
      <w:r>
        <w:t>- ответственность сторон за нарушение условий соглашения;</w:t>
      </w:r>
    </w:p>
    <w:p w:rsidR="004A6F12" w:rsidRDefault="004A6F12">
      <w:pPr>
        <w:pStyle w:val="ConsPlusNormal"/>
        <w:ind w:firstLine="540"/>
        <w:jc w:val="both"/>
      </w:pPr>
      <w:r>
        <w:t>- приостановление перечисления субсидии при несоблюдении органом местного самоуправления условий предоставления субсидии в порядке, установленном Министерством финансов Мурманской области.</w:t>
      </w:r>
    </w:p>
    <w:p w:rsidR="004A6F12" w:rsidRDefault="004A6F12">
      <w:pPr>
        <w:pStyle w:val="ConsPlusNormal"/>
        <w:ind w:firstLine="540"/>
        <w:jc w:val="both"/>
      </w:pPr>
      <w:bookmarkStart w:id="0" w:name="P26"/>
      <w:bookmarkEnd w:id="0"/>
      <w:r>
        <w:t xml:space="preserve">3. </w:t>
      </w:r>
      <w:proofErr w:type="gramStart"/>
      <w:r>
        <w:t xml:space="preserve">Условием предоставления субсидий является отнесение муниципального образования к </w:t>
      </w:r>
      <w:hyperlink r:id="rId5" w:history="1">
        <w:r>
          <w:rPr>
            <w:color w:val="0000FF"/>
          </w:rPr>
          <w:t>Перечню</w:t>
        </w:r>
      </w:hyperlink>
      <w:r>
        <w:t xml:space="preserve"> населенных пунктов Мурманской области, отнесенных к районам с ограниченными сроками завоза грузов, утвержденному постановлением Правительства Мурманской области от </w:t>
      </w:r>
      <w:r>
        <w:lastRenderedPageBreak/>
        <w:t>24.03.2008 N 125-ПП, а также наличие в местных бюджетах бюджетных ассигнований на исполнение расходного обязательства на закупку и доставку нефтепродуктов в удаленные населенные пункты с ограниченными сроками завоза грузов.</w:t>
      </w:r>
      <w:proofErr w:type="gramEnd"/>
    </w:p>
    <w:p w:rsidR="004A6F12" w:rsidRDefault="004A6F12">
      <w:pPr>
        <w:pStyle w:val="ConsPlusNormal"/>
        <w:ind w:firstLine="540"/>
        <w:jc w:val="both"/>
      </w:pPr>
      <w:r>
        <w:t xml:space="preserve">4. Несоответствие муниципального образования условиям, определенным в </w:t>
      </w:r>
      <w:hyperlink w:anchor="P26" w:history="1">
        <w:proofErr w:type="gramStart"/>
        <w:r>
          <w:rPr>
            <w:color w:val="0000FF"/>
          </w:rPr>
          <w:t>пункте</w:t>
        </w:r>
        <w:proofErr w:type="gramEnd"/>
        <w:r>
          <w:rPr>
            <w:color w:val="0000FF"/>
          </w:rPr>
          <w:t xml:space="preserve"> 3</w:t>
        </w:r>
      </w:hyperlink>
      <w:r>
        <w:t xml:space="preserve"> настоящих Правил, является основанием для отказа в предоставлении субсидии.</w:t>
      </w:r>
    </w:p>
    <w:p w:rsidR="004A6F12" w:rsidRDefault="004A6F12">
      <w:pPr>
        <w:pStyle w:val="ConsPlusNormal"/>
        <w:pBdr>
          <w:top w:val="single" w:sz="6" w:space="0" w:color="auto"/>
        </w:pBdr>
        <w:spacing w:before="100" w:after="100"/>
        <w:jc w:val="both"/>
        <w:rPr>
          <w:sz w:val="2"/>
          <w:szCs w:val="2"/>
        </w:rPr>
      </w:pPr>
    </w:p>
    <w:p w:rsidR="004A6F12" w:rsidRDefault="004A6F12">
      <w:pPr>
        <w:pStyle w:val="ConsPlusNormal"/>
        <w:ind w:firstLine="540"/>
        <w:jc w:val="both"/>
      </w:pPr>
      <w:proofErr w:type="spellStart"/>
      <w:r>
        <w:rPr>
          <w:color w:val="0A2666"/>
        </w:rPr>
        <w:t>КонсультантПлюс</w:t>
      </w:r>
      <w:proofErr w:type="spellEnd"/>
      <w:r>
        <w:rPr>
          <w:color w:val="0A2666"/>
        </w:rPr>
        <w:t>: примечание.</w:t>
      </w:r>
    </w:p>
    <w:p w:rsidR="004A6F12" w:rsidRDefault="004A6F12">
      <w:pPr>
        <w:pStyle w:val="ConsPlusNormal"/>
        <w:ind w:firstLine="540"/>
        <w:jc w:val="both"/>
      </w:pPr>
      <w:r>
        <w:rPr>
          <w:color w:val="0A2666"/>
        </w:rPr>
        <w:t xml:space="preserve">В официальном </w:t>
      </w:r>
      <w:proofErr w:type="gramStart"/>
      <w:r>
        <w:rPr>
          <w:color w:val="0A2666"/>
        </w:rPr>
        <w:t>тексте</w:t>
      </w:r>
      <w:proofErr w:type="gramEnd"/>
      <w:r>
        <w:rPr>
          <w:color w:val="0A2666"/>
        </w:rPr>
        <w:t xml:space="preserve"> документа, видимо, допущена опечатка: постановление Правительства Мурманской области от 05.12.2011 издано под номером 616-ПП, а не 606-ПП.</w:t>
      </w:r>
    </w:p>
    <w:p w:rsidR="004A6F12" w:rsidRDefault="004A6F12">
      <w:pPr>
        <w:pStyle w:val="ConsPlusNormal"/>
        <w:pBdr>
          <w:top w:val="single" w:sz="6" w:space="0" w:color="auto"/>
        </w:pBdr>
        <w:spacing w:before="100" w:after="100"/>
        <w:jc w:val="both"/>
        <w:rPr>
          <w:sz w:val="2"/>
          <w:szCs w:val="2"/>
        </w:rPr>
      </w:pPr>
    </w:p>
    <w:p w:rsidR="004A6F12" w:rsidRDefault="004A6F12">
      <w:pPr>
        <w:pStyle w:val="ConsPlusNormal"/>
        <w:ind w:firstLine="540"/>
        <w:jc w:val="both"/>
      </w:pPr>
      <w:r>
        <w:t xml:space="preserve">5. Распределение субсидий между муниципальными образованиями осуществляется в </w:t>
      </w:r>
      <w:proofErr w:type="gramStart"/>
      <w:r>
        <w:t>соответствии</w:t>
      </w:r>
      <w:proofErr w:type="gramEnd"/>
      <w:r>
        <w:t xml:space="preserve"> с </w:t>
      </w:r>
      <w:hyperlink r:id="rId6" w:history="1">
        <w:r>
          <w:rPr>
            <w:color w:val="0000FF"/>
          </w:rPr>
          <w:t>Методикой</w:t>
        </w:r>
      </w:hyperlink>
      <w:r>
        <w:t>, утвержденной постановлением Правительства Мурманской области от 05.12.2011 N 606-ПП "О Правилах предоставления и распределения субсидий из областного бюджета бюджетам муниципальных образований на государственную финансовую поддержку закупки и доставки нефтепродуктов и топлива в районы Мурманской области с ограниченными сроками завоза грузов".</w:t>
      </w:r>
    </w:p>
    <w:p w:rsidR="004A6F12" w:rsidRDefault="004A6F12">
      <w:pPr>
        <w:pStyle w:val="ConsPlusNormal"/>
        <w:ind w:firstLine="540"/>
        <w:jc w:val="both"/>
      </w:pPr>
      <w:r>
        <w:t xml:space="preserve">6. </w:t>
      </w:r>
      <w:proofErr w:type="gramStart"/>
      <w:r>
        <w:t>В случае возникновения потребности в перераспределении объемов нефтепродуктов в текущем финансовом году между муниципальными районами и входящими в его состав городскими (сельскими) поселениями средства субсидии перераспределяются между указанными муниципальными образованиями.</w:t>
      </w:r>
      <w:proofErr w:type="gramEnd"/>
    </w:p>
    <w:p w:rsidR="004A6F12" w:rsidRDefault="004A6F12">
      <w:pPr>
        <w:pStyle w:val="ConsPlusNormal"/>
        <w:ind w:firstLine="540"/>
        <w:jc w:val="both"/>
      </w:pPr>
      <w:r>
        <w:t>Для подтверждения потребности в перераспределении средств субсидии между указанными муниципальными образованиями в адрес Министерства предоставляются:</w:t>
      </w:r>
    </w:p>
    <w:p w:rsidR="004A6F12" w:rsidRDefault="004A6F12">
      <w:pPr>
        <w:pStyle w:val="ConsPlusNormal"/>
        <w:ind w:firstLine="540"/>
        <w:jc w:val="both"/>
      </w:pPr>
      <w:r>
        <w:t>- откорректированный расчет плановой потребности в нефтепродуктах на текущий год по форме, утвержденной Министерством;</w:t>
      </w:r>
    </w:p>
    <w:p w:rsidR="004A6F12" w:rsidRDefault="004A6F12">
      <w:pPr>
        <w:pStyle w:val="ConsPlusNormal"/>
        <w:ind w:firstLine="540"/>
        <w:jc w:val="both"/>
      </w:pPr>
      <w:r>
        <w:t>- выписки из бюджета муниципальных образований, подтверждающие откорректированный объем бюджетных ассигнований на исполнение расходного обязательства на закупку и доставку нефтепродуктов и топлива в удаленные населенные пункты с ограниченными сроками завоза грузов.</w:t>
      </w:r>
    </w:p>
    <w:p w:rsidR="004A6F12" w:rsidRDefault="004A6F12">
      <w:pPr>
        <w:pStyle w:val="ConsPlusNormal"/>
        <w:ind w:firstLine="540"/>
        <w:jc w:val="both"/>
      </w:pPr>
      <w:r>
        <w:t xml:space="preserve">7. Уровень </w:t>
      </w:r>
      <w:proofErr w:type="spellStart"/>
      <w:r>
        <w:t>софинансирования</w:t>
      </w:r>
      <w:proofErr w:type="spellEnd"/>
      <w:r>
        <w:t xml:space="preserve"> за счет средств областного бюджета расходного обязательства муниципального образования устанавливается в </w:t>
      </w:r>
      <w:proofErr w:type="gramStart"/>
      <w:r>
        <w:t>размере</w:t>
      </w:r>
      <w:proofErr w:type="gramEnd"/>
      <w:r>
        <w:t xml:space="preserve"> 95 процентов.</w:t>
      </w:r>
    </w:p>
    <w:p w:rsidR="004A6F12" w:rsidRDefault="004A6F12">
      <w:pPr>
        <w:pStyle w:val="ConsPlusNormal"/>
        <w:ind w:firstLine="540"/>
        <w:jc w:val="both"/>
      </w:pPr>
      <w:r>
        <w:t>8. Показателем результативности использования субсидий является обеспечение нефтепродуктами населенных пунктов с ограниченными сроками завоза грузов в объемах, установленных в Соглашении на предоставление субсидии между Министерством и муниципальным образованием - получателем субсидии.</w:t>
      </w:r>
    </w:p>
    <w:p w:rsidR="004A6F12" w:rsidRDefault="004A6F12">
      <w:pPr>
        <w:pStyle w:val="ConsPlusNormal"/>
        <w:ind w:firstLine="540"/>
        <w:jc w:val="both"/>
      </w:pPr>
      <w:r>
        <w:t xml:space="preserve">9. </w:t>
      </w:r>
      <w:proofErr w:type="gramStart"/>
      <w:r>
        <w:t xml:space="preserve">В случае если в отчетном финансовом году муниципальным образованием не достигнуты значения целевых показателей результативности предоставления субсидии, установленные Соглашением, объем субсидии, предусмотренный местному бюджету на текущий финансовый год, подлежит сокращению из расчета один процент размера субсидии за каждый процент </w:t>
      </w:r>
      <w:proofErr w:type="spellStart"/>
      <w:r>
        <w:t>недостижения</w:t>
      </w:r>
      <w:proofErr w:type="spellEnd"/>
      <w:r>
        <w:t xml:space="preserve"> указанного значения.</w:t>
      </w:r>
      <w:proofErr w:type="gramEnd"/>
    </w:p>
    <w:p w:rsidR="004A6F12" w:rsidRDefault="004A6F12">
      <w:pPr>
        <w:pStyle w:val="ConsPlusNormal"/>
        <w:ind w:firstLine="540"/>
        <w:jc w:val="both"/>
      </w:pPr>
      <w:r>
        <w:t>Высвобождающиеся средства областного бюджета, предусмотренные на предоставление субсидий, могут быть перераспределены между другими муниципальными образованиями, имеющими право на получение субсидии согласно настоящим Правилам.</w:t>
      </w:r>
    </w:p>
    <w:p w:rsidR="004A6F12" w:rsidRDefault="004A6F12">
      <w:pPr>
        <w:pStyle w:val="ConsPlusNormal"/>
        <w:ind w:firstLine="540"/>
        <w:jc w:val="both"/>
      </w:pPr>
      <w:r>
        <w:t>10. Отчеты об исполнении условий предоставления субсидий и их использовании направляются муниципальными образованиями в адрес Министерства ежемесячно, не позднее 5-го числа месяца, следующего за отчетным периодом, по форме, утверждаемой Министерством.</w:t>
      </w:r>
    </w:p>
    <w:p w:rsidR="004A6F12" w:rsidRDefault="004A6F12">
      <w:pPr>
        <w:pStyle w:val="ConsPlusNormal"/>
        <w:ind w:firstLine="540"/>
        <w:jc w:val="both"/>
      </w:pPr>
      <w:r>
        <w:t xml:space="preserve">Органы местного самоуправления муниципальных образований несут ответственность за нецелевое использование субсидий и недостоверность предоставляемых сведений, подтверждающих использование субсидий, в </w:t>
      </w:r>
      <w:proofErr w:type="gramStart"/>
      <w:r>
        <w:t>соответствии</w:t>
      </w:r>
      <w:proofErr w:type="gramEnd"/>
      <w:r>
        <w:t xml:space="preserve"> с законодательством Российской Федерации и законодательством Мурманской области.</w:t>
      </w:r>
    </w:p>
    <w:p w:rsidR="004A6F12" w:rsidRDefault="004A6F12">
      <w:pPr>
        <w:pStyle w:val="ConsPlusNormal"/>
        <w:ind w:firstLine="540"/>
        <w:jc w:val="both"/>
      </w:pPr>
      <w:r>
        <w:t>11. Муниципальные образования Мурманской области - получатели субсидии как муниципальные заказчики заключают в соответствии с законодательством Российской Федерации и законодательством Мурманской области муниципальные контракты на закупку и доставку нефтепродуктов в населенные пункты с ограниченными сроками завоза грузов, с составлением графика поставки как неотъемлемой их части.</w:t>
      </w:r>
    </w:p>
    <w:p w:rsidR="004A6F12" w:rsidRDefault="004A6F12">
      <w:pPr>
        <w:pStyle w:val="ConsPlusNormal"/>
        <w:ind w:firstLine="540"/>
        <w:jc w:val="both"/>
      </w:pPr>
      <w:r>
        <w:lastRenderedPageBreak/>
        <w:t>Органам местного самоуправления рекомендуется согласовывать с Министерством документацию по торгам, а также включать представителя Министерства в комиссию по торгам.</w:t>
      </w:r>
    </w:p>
    <w:p w:rsidR="004A6F12" w:rsidRDefault="004A6F12">
      <w:pPr>
        <w:pStyle w:val="ConsPlusNormal"/>
        <w:ind w:firstLine="540"/>
        <w:jc w:val="both"/>
      </w:pPr>
      <w:r>
        <w:t>12. Не использованный на 1 января текущего года остаток субсидии подлежит возврату в областной бюджет.</w:t>
      </w:r>
    </w:p>
    <w:p w:rsidR="004A6F12" w:rsidRDefault="004A6F12">
      <w:pPr>
        <w:pStyle w:val="ConsPlusNormal"/>
        <w:ind w:firstLine="540"/>
        <w:jc w:val="both"/>
      </w:pPr>
      <w:r>
        <w:t xml:space="preserve">При наличии потребности в не использованном в текущем году остатке субсидий указанный остаток в соответствии с решением Министерства может быть использован муниципальным образованием в очередном финансовом году </w:t>
      </w:r>
      <w:proofErr w:type="gramStart"/>
      <w:r>
        <w:t>на те</w:t>
      </w:r>
      <w:proofErr w:type="gramEnd"/>
      <w:r>
        <w:t xml:space="preserve"> же цели.</w:t>
      </w:r>
    </w:p>
    <w:p w:rsidR="004A6F12" w:rsidRDefault="004A6F12">
      <w:pPr>
        <w:pStyle w:val="ConsPlusNormal"/>
        <w:ind w:firstLine="540"/>
        <w:jc w:val="both"/>
      </w:pPr>
      <w:r>
        <w:t xml:space="preserve">В </w:t>
      </w:r>
      <w:proofErr w:type="gramStart"/>
      <w:r>
        <w:t>случае</w:t>
      </w:r>
      <w:proofErr w:type="gramEnd"/>
      <w:r>
        <w:t xml:space="preserve"> если неиспользованный остаток субсидий не перечислен в доход областного бюджета, указанные средства подлежат взысканию в доход областного бюджета в порядке, установленном Министерством финансов Мурманской области.</w:t>
      </w:r>
    </w:p>
    <w:p w:rsidR="004A6F12" w:rsidRDefault="004A6F12">
      <w:pPr>
        <w:pStyle w:val="ConsPlusNormal"/>
        <w:ind w:firstLine="540"/>
        <w:jc w:val="both"/>
      </w:pPr>
      <w:r>
        <w:t xml:space="preserve">13. В </w:t>
      </w:r>
      <w:proofErr w:type="gramStart"/>
      <w:r>
        <w:t>случае</w:t>
      </w:r>
      <w:proofErr w:type="gramEnd"/>
      <w:r>
        <w:t xml:space="preserve"> нецелевого использования субсидия подлежит взысканию в доход областного бюджета в соответствии с бюджетным законодательством Российской Федерации и законодательством Мурманской области - в размере нецелевого использования.</w:t>
      </w:r>
    </w:p>
    <w:p w:rsidR="004A6F12" w:rsidRDefault="004A6F12">
      <w:pPr>
        <w:pStyle w:val="ConsPlusNormal"/>
        <w:ind w:firstLine="540"/>
        <w:jc w:val="both"/>
      </w:pPr>
      <w:r>
        <w:t xml:space="preserve">14. </w:t>
      </w:r>
      <w:proofErr w:type="gramStart"/>
      <w:r>
        <w:t>Контроль за</w:t>
      </w:r>
      <w:proofErr w:type="gramEnd"/>
      <w:r>
        <w:t xml:space="preserve"> целевым использованием субсидий осуществляют Министерство, Комитет государственного и финансового контроля Мурманской области и Контрольно-счетная палата Мурманской области.</w:t>
      </w:r>
    </w:p>
    <w:p w:rsidR="004A6F12" w:rsidRDefault="004A6F12">
      <w:pPr>
        <w:pStyle w:val="ConsPlusNormal"/>
        <w:jc w:val="both"/>
      </w:pPr>
    </w:p>
    <w:p w:rsidR="004A6F12" w:rsidRDefault="004A6F12">
      <w:pPr>
        <w:pStyle w:val="ConsPlusNormal"/>
        <w:jc w:val="both"/>
      </w:pPr>
    </w:p>
    <w:p w:rsidR="004A6F12" w:rsidRDefault="004A6F12">
      <w:pPr>
        <w:pStyle w:val="ConsPlusNormal"/>
        <w:jc w:val="both"/>
      </w:pPr>
    </w:p>
    <w:p w:rsidR="004A6F12" w:rsidRDefault="004A6F12">
      <w:pPr>
        <w:pStyle w:val="ConsPlusNormal"/>
        <w:jc w:val="both"/>
      </w:pPr>
    </w:p>
    <w:p w:rsidR="004A6F12" w:rsidRDefault="004A6F12">
      <w:pPr>
        <w:pStyle w:val="ConsPlusNormal"/>
        <w:jc w:val="both"/>
      </w:pPr>
    </w:p>
    <w:p w:rsidR="004A6F12" w:rsidRDefault="004A6F12">
      <w:pPr>
        <w:pStyle w:val="ConsPlusNormal"/>
        <w:jc w:val="right"/>
        <w:outlineLvl w:val="0"/>
      </w:pPr>
      <w:r>
        <w:t>Приложение N 16</w:t>
      </w:r>
    </w:p>
    <w:p w:rsidR="004A6F12" w:rsidRDefault="004A6F12">
      <w:pPr>
        <w:pStyle w:val="ConsPlusNormal"/>
        <w:jc w:val="right"/>
      </w:pPr>
      <w:r>
        <w:t>к программе</w:t>
      </w:r>
    </w:p>
    <w:p w:rsidR="004A6F12" w:rsidRDefault="004A6F12">
      <w:pPr>
        <w:pStyle w:val="ConsPlusNormal"/>
        <w:jc w:val="both"/>
      </w:pPr>
    </w:p>
    <w:p w:rsidR="004A6F12" w:rsidRDefault="004A6F12">
      <w:pPr>
        <w:pStyle w:val="ConsPlusTitle"/>
        <w:jc w:val="center"/>
      </w:pPr>
      <w:r>
        <w:t>МЕТОДИКА</w:t>
      </w:r>
    </w:p>
    <w:p w:rsidR="004A6F12" w:rsidRDefault="004A6F12">
      <w:pPr>
        <w:pStyle w:val="ConsPlusTitle"/>
        <w:jc w:val="center"/>
      </w:pPr>
      <w:r>
        <w:t xml:space="preserve">РАСПРЕДЕЛЕНИЯ СУБСИДИЙ, ПРЕДОСТАВЛЯЕМЫХ </w:t>
      </w:r>
      <w:proofErr w:type="gramStart"/>
      <w:r>
        <w:t>ИЗ</w:t>
      </w:r>
      <w:proofErr w:type="gramEnd"/>
      <w:r>
        <w:t xml:space="preserve"> ОБЛАСТНОГО</w:t>
      </w:r>
    </w:p>
    <w:p w:rsidR="004A6F12" w:rsidRDefault="004A6F12">
      <w:pPr>
        <w:pStyle w:val="ConsPlusTitle"/>
        <w:jc w:val="center"/>
      </w:pPr>
      <w:r>
        <w:t>БЮДЖЕТА БЮДЖЕТАМ МУНИЦИПАЛЬНЫХ ОБРАЗОВАНИЙ</w:t>
      </w:r>
    </w:p>
    <w:p w:rsidR="004A6F12" w:rsidRDefault="004A6F12">
      <w:pPr>
        <w:pStyle w:val="ConsPlusTitle"/>
        <w:jc w:val="center"/>
      </w:pPr>
      <w:r>
        <w:t>НА ГОСУДАРСТВЕННУЮ ФИНАНСОВУЮ ПОДДЕРЖКУ ЗАКУПКИ</w:t>
      </w:r>
    </w:p>
    <w:p w:rsidR="004A6F12" w:rsidRDefault="004A6F12">
      <w:pPr>
        <w:pStyle w:val="ConsPlusTitle"/>
        <w:jc w:val="center"/>
      </w:pPr>
      <w:r>
        <w:t>И ДОСТАВКИ НЕФТЕПРОДУКТОВ И ТОПЛИВА В РАЙОНЫ МУРМАНСКОЙ</w:t>
      </w:r>
    </w:p>
    <w:p w:rsidR="004A6F12" w:rsidRDefault="004A6F12">
      <w:pPr>
        <w:pStyle w:val="ConsPlusTitle"/>
        <w:jc w:val="center"/>
      </w:pPr>
      <w:r>
        <w:t>ОБЛАСТИ С ОГРАНИЧЕННЫМИ СРОКАМИ ЗАВОЗА ГРУЗОВ</w:t>
      </w:r>
    </w:p>
    <w:p w:rsidR="004A6F12" w:rsidRDefault="004A6F12">
      <w:pPr>
        <w:pStyle w:val="ConsPlusNormal"/>
        <w:jc w:val="both"/>
      </w:pPr>
    </w:p>
    <w:p w:rsidR="004A6F12" w:rsidRDefault="004A6F12">
      <w:pPr>
        <w:pStyle w:val="ConsPlusNormal"/>
        <w:ind w:firstLine="540"/>
        <w:jc w:val="both"/>
      </w:pPr>
      <w:bookmarkStart w:id="1" w:name="P65"/>
      <w:bookmarkEnd w:id="1"/>
      <w:r>
        <w:t xml:space="preserve">1. </w:t>
      </w:r>
      <w:proofErr w:type="gramStart"/>
      <w:r>
        <w:t xml:space="preserve">Субсидии на государственную финансовую поддержку закупки и доставки нефтепродуктов и топлива (далее - нефтепродукты) в районы Мурманской области с ограниченными сроками завоза грузов (далее - субсидии) предоставляются бюджетам муниципальных районов, отнесенных в установленном порядке к районам Крайнего Севера и приравненным к ним местностям с ограниченными сроками завоза грузов, в целях </w:t>
      </w:r>
      <w:proofErr w:type="spellStart"/>
      <w:r>
        <w:t>софинансирования</w:t>
      </w:r>
      <w:proofErr w:type="spellEnd"/>
      <w:r>
        <w:t xml:space="preserve"> расходов местных бюджетов по обеспечению нефтепродуктами для теплоснабжения и электроснабжения населения</w:t>
      </w:r>
      <w:proofErr w:type="gramEnd"/>
      <w:r>
        <w:t>, организаций социальной сферы и жилищно-коммунального хозяйства.</w:t>
      </w:r>
    </w:p>
    <w:p w:rsidR="004A6F12" w:rsidRDefault="004A6F12">
      <w:pPr>
        <w:pStyle w:val="ConsPlusNormal"/>
        <w:ind w:firstLine="540"/>
        <w:jc w:val="both"/>
      </w:pPr>
      <w:r>
        <w:t>2. Размер субсидии i-</w:t>
      </w:r>
      <w:proofErr w:type="spellStart"/>
      <w:r>
        <w:t>му</w:t>
      </w:r>
      <w:proofErr w:type="spellEnd"/>
      <w:r>
        <w:t xml:space="preserve"> муниципальному району на закупку и доставку нефтепродуктов на очередной финансовый год определяется по следующей формуле:</w:t>
      </w:r>
    </w:p>
    <w:p w:rsidR="004A6F12" w:rsidRDefault="004A6F12">
      <w:pPr>
        <w:pStyle w:val="ConsPlusNormal"/>
        <w:jc w:val="both"/>
      </w:pPr>
    </w:p>
    <w:p w:rsidR="004A6F12" w:rsidRDefault="004A6F12">
      <w:pPr>
        <w:pStyle w:val="ConsPlusNormal"/>
        <w:ind w:firstLine="540"/>
        <w:jc w:val="both"/>
      </w:pPr>
      <w:proofErr w:type="spellStart"/>
      <w:proofErr w:type="gramStart"/>
      <w:r>
        <w:t>Szi</w:t>
      </w:r>
      <w:proofErr w:type="spellEnd"/>
      <w:r>
        <w:t xml:space="preserve"> = (</w:t>
      </w:r>
      <w:proofErr w:type="spellStart"/>
      <w:r>
        <w:t>Vi</w:t>
      </w:r>
      <w:proofErr w:type="spellEnd"/>
      <w:r>
        <w:t xml:space="preserve"> x (</w:t>
      </w:r>
      <w:proofErr w:type="spellStart"/>
      <w:r>
        <w:t>Tsi</w:t>
      </w:r>
      <w:proofErr w:type="spellEnd"/>
      <w:r>
        <w:t xml:space="preserve"> + (</w:t>
      </w:r>
      <w:proofErr w:type="spellStart"/>
      <w:r>
        <w:t>Tsi</w:t>
      </w:r>
      <w:proofErr w:type="spellEnd"/>
      <w:r>
        <w:t xml:space="preserve"> / 100 x (100 - (</w:t>
      </w:r>
      <w:proofErr w:type="spellStart"/>
      <w:r>
        <w:t>Tsi</w:t>
      </w:r>
      <w:proofErr w:type="spellEnd"/>
      <w:r>
        <w:t xml:space="preserve"> x 100 / </w:t>
      </w:r>
      <w:proofErr w:type="spellStart"/>
      <w:r>
        <w:t>Ts</w:t>
      </w:r>
      <w:proofErr w:type="spellEnd"/>
      <w:r>
        <w:t>)))) x 95 %, где:</w:t>
      </w:r>
      <w:proofErr w:type="gramEnd"/>
    </w:p>
    <w:p w:rsidR="004A6F12" w:rsidRDefault="004A6F12">
      <w:pPr>
        <w:pStyle w:val="ConsPlusNormal"/>
        <w:jc w:val="both"/>
      </w:pPr>
    </w:p>
    <w:p w:rsidR="004A6F12" w:rsidRDefault="004A6F12">
      <w:pPr>
        <w:pStyle w:val="ConsPlusNormal"/>
        <w:ind w:firstLine="540"/>
        <w:jc w:val="both"/>
      </w:pPr>
      <w:proofErr w:type="spellStart"/>
      <w:r>
        <w:t>Szi</w:t>
      </w:r>
      <w:proofErr w:type="spellEnd"/>
      <w:r>
        <w:t xml:space="preserve"> - размер субсидии i-</w:t>
      </w:r>
      <w:proofErr w:type="spellStart"/>
      <w:r>
        <w:t>му</w:t>
      </w:r>
      <w:proofErr w:type="spellEnd"/>
      <w:r>
        <w:t xml:space="preserve"> муниципальному району на закупку и доставку нефтепродуктов в районы Мурманской области с ограниченными сроками завоза на очередной финансовый год;</w:t>
      </w:r>
    </w:p>
    <w:p w:rsidR="004A6F12" w:rsidRDefault="004A6F12">
      <w:pPr>
        <w:pStyle w:val="ConsPlusNormal"/>
        <w:ind w:firstLine="540"/>
        <w:jc w:val="both"/>
      </w:pPr>
      <w:proofErr w:type="spellStart"/>
      <w:r>
        <w:t>Vi</w:t>
      </w:r>
      <w:proofErr w:type="spellEnd"/>
      <w:r>
        <w:t xml:space="preserve"> - объем потребности в нефтепродуктах на очередной финансовый год, заявленный i-м муниципальным районом;</w:t>
      </w:r>
    </w:p>
    <w:p w:rsidR="004A6F12" w:rsidRDefault="004A6F12">
      <w:pPr>
        <w:pStyle w:val="ConsPlusNormal"/>
        <w:ind w:firstLine="540"/>
        <w:jc w:val="both"/>
      </w:pPr>
      <w:proofErr w:type="spellStart"/>
      <w:r>
        <w:t>Tsi</w:t>
      </w:r>
      <w:proofErr w:type="spellEnd"/>
      <w:r>
        <w:t xml:space="preserve"> - средняя конечная цена у потребителя 1 тонны нефтепродуктов по i-</w:t>
      </w:r>
      <w:proofErr w:type="spellStart"/>
      <w:r>
        <w:t>му</w:t>
      </w:r>
      <w:proofErr w:type="spellEnd"/>
      <w:r>
        <w:t xml:space="preserve"> муниципальному району по состоянию на 1 января текущего финансового года (в соответствии с формой Федерального государственного статистического наблюдения N 1-СБ-Север (срочная));</w:t>
      </w:r>
    </w:p>
    <w:p w:rsidR="004A6F12" w:rsidRDefault="004A6F12">
      <w:pPr>
        <w:pStyle w:val="ConsPlusNormal"/>
        <w:ind w:firstLine="540"/>
        <w:jc w:val="both"/>
      </w:pPr>
      <w:proofErr w:type="spellStart"/>
      <w:r>
        <w:t>Ts</w:t>
      </w:r>
      <w:proofErr w:type="spellEnd"/>
      <w:r>
        <w:t xml:space="preserve"> - средняя конечная цена у потребителя 1 тонны нефтепродуктов по Мурманской области по состоянию на 1 июля текущего финансового года (в соответствии с формой Федерального государственного статистического наблюдения N 1-СБ-Север (срочная)).</w:t>
      </w:r>
    </w:p>
    <w:p w:rsidR="004A6F12" w:rsidRDefault="004A6F12">
      <w:pPr>
        <w:pStyle w:val="ConsPlusNormal"/>
        <w:ind w:firstLine="540"/>
        <w:jc w:val="both"/>
      </w:pPr>
      <w:r>
        <w:lastRenderedPageBreak/>
        <w:t>3. Размер субсидии (</w:t>
      </w:r>
      <w:proofErr w:type="spellStart"/>
      <w:r>
        <w:t>Szi</w:t>
      </w:r>
      <w:proofErr w:type="spellEnd"/>
      <w:r>
        <w:t>) распределяется между бюджетом i-</w:t>
      </w:r>
      <w:proofErr w:type="spellStart"/>
      <w:r>
        <w:t>го</w:t>
      </w:r>
      <w:proofErr w:type="spellEnd"/>
      <w:r>
        <w:t xml:space="preserve"> муниципального района и бюджетами городских (сельских) поселений, входящих в состав i-</w:t>
      </w:r>
      <w:proofErr w:type="spellStart"/>
      <w:r>
        <w:t>го</w:t>
      </w:r>
      <w:proofErr w:type="spellEnd"/>
      <w:r>
        <w:t xml:space="preserve"> муниципального района, в соответствии с долями, определенными в соответствии с потребностями в нефтепродуктах i-</w:t>
      </w:r>
      <w:proofErr w:type="spellStart"/>
      <w:r>
        <w:t>го</w:t>
      </w:r>
      <w:proofErr w:type="spellEnd"/>
      <w:r>
        <w:t xml:space="preserve"> муниципального района и городских (сельских) поселений, входящих в состав i-</w:t>
      </w:r>
      <w:proofErr w:type="spellStart"/>
      <w:r>
        <w:t>го</w:t>
      </w:r>
      <w:proofErr w:type="spellEnd"/>
      <w:r>
        <w:t xml:space="preserve"> муниципального района, заявленными на очередной финансовый год.</w:t>
      </w:r>
    </w:p>
    <w:p w:rsidR="004A6F12" w:rsidRDefault="004A6F12">
      <w:pPr>
        <w:pStyle w:val="ConsPlusNormal"/>
        <w:ind w:firstLine="540"/>
        <w:jc w:val="both"/>
      </w:pPr>
      <w:r>
        <w:t xml:space="preserve">4. </w:t>
      </w:r>
      <w:proofErr w:type="gramStart"/>
      <w:r>
        <w:t>Размер субсидии i-</w:t>
      </w:r>
      <w:proofErr w:type="spellStart"/>
      <w:r>
        <w:t>му</w:t>
      </w:r>
      <w:proofErr w:type="spellEnd"/>
      <w:r>
        <w:t xml:space="preserve"> муниципальному району и (или) городскому (сельскому) поселению, входящему в состав i-</w:t>
      </w:r>
      <w:proofErr w:type="spellStart"/>
      <w:r>
        <w:t>го</w:t>
      </w:r>
      <w:proofErr w:type="spellEnd"/>
      <w:r>
        <w:t xml:space="preserve"> муниципального района, может быть увеличен в текущем финансовом году в связи с необходимостью исполнения i-м муниципальным районом и (или) городским (сельским) поселением, входящим в состав i-</w:t>
      </w:r>
      <w:proofErr w:type="spellStart"/>
      <w:r>
        <w:t>го</w:t>
      </w:r>
      <w:proofErr w:type="spellEnd"/>
      <w:r>
        <w:t xml:space="preserve"> муниципального района, судебных решений и (или) своих обязательств, определенных Федеральным </w:t>
      </w:r>
      <w:hyperlink r:id="rId7" w:history="1">
        <w:r>
          <w:rPr>
            <w:color w:val="0000FF"/>
          </w:rPr>
          <w:t>законом</w:t>
        </w:r>
      </w:hyperlink>
      <w:r>
        <w:t xml:space="preserve"> от 06.10.2003 N 131-ФЗ "Об общих принципах организации местного</w:t>
      </w:r>
      <w:proofErr w:type="gramEnd"/>
      <w:r>
        <w:t xml:space="preserve"> самоуправления в Российской Федерации", влекущих за собой увеличение расхода нефтепродуктов для обеспечения теплоснабжением и (или) электроснабжением населения, организаций социальной сферы и жилищно-коммунального хозяйства, и определяется по следующей формуле:</w:t>
      </w:r>
    </w:p>
    <w:p w:rsidR="004A6F12" w:rsidRDefault="004A6F12">
      <w:pPr>
        <w:pStyle w:val="ConsPlusNormal"/>
        <w:jc w:val="both"/>
      </w:pPr>
    </w:p>
    <w:p w:rsidR="004A6F12" w:rsidRPr="004A6F12" w:rsidRDefault="004A6F12">
      <w:pPr>
        <w:pStyle w:val="ConsPlusNormal"/>
        <w:ind w:firstLine="540"/>
        <w:jc w:val="both"/>
        <w:rPr>
          <w:lang w:val="en-US"/>
        </w:rPr>
      </w:pPr>
      <w:r w:rsidRPr="004A6F12">
        <w:rPr>
          <w:lang w:val="en-US"/>
        </w:rPr>
        <w:t xml:space="preserve">Sid = </w:t>
      </w:r>
      <w:proofErr w:type="spellStart"/>
      <w:r w:rsidRPr="004A6F12">
        <w:rPr>
          <w:lang w:val="en-US"/>
        </w:rPr>
        <w:t>Vdi</w:t>
      </w:r>
      <w:proofErr w:type="spellEnd"/>
      <w:r w:rsidRPr="004A6F12">
        <w:rPr>
          <w:lang w:val="en-US"/>
        </w:rPr>
        <w:t xml:space="preserve"> x </w:t>
      </w:r>
      <w:proofErr w:type="spellStart"/>
      <w:r w:rsidRPr="004A6F12">
        <w:rPr>
          <w:lang w:val="en-US"/>
        </w:rPr>
        <w:t>Tsi</w:t>
      </w:r>
      <w:proofErr w:type="spellEnd"/>
      <w:r w:rsidRPr="004A6F12">
        <w:rPr>
          <w:lang w:val="en-US"/>
        </w:rPr>
        <w:t xml:space="preserve">, </w:t>
      </w:r>
      <w:r>
        <w:t>где</w:t>
      </w:r>
      <w:r w:rsidRPr="004A6F12">
        <w:rPr>
          <w:lang w:val="en-US"/>
        </w:rPr>
        <w:t>:</w:t>
      </w:r>
    </w:p>
    <w:p w:rsidR="004A6F12" w:rsidRPr="004A6F12" w:rsidRDefault="004A6F12">
      <w:pPr>
        <w:pStyle w:val="ConsPlusNormal"/>
        <w:jc w:val="both"/>
        <w:rPr>
          <w:lang w:val="en-US"/>
        </w:rPr>
      </w:pPr>
    </w:p>
    <w:p w:rsidR="004A6F12" w:rsidRDefault="004A6F12">
      <w:pPr>
        <w:pStyle w:val="ConsPlusNormal"/>
        <w:ind w:firstLine="540"/>
        <w:jc w:val="both"/>
      </w:pPr>
      <w:proofErr w:type="spellStart"/>
      <w:proofErr w:type="gramStart"/>
      <w:r>
        <w:t>Sid</w:t>
      </w:r>
      <w:proofErr w:type="spellEnd"/>
      <w:r>
        <w:t xml:space="preserve"> - размер дополнительных средств субсидии i-</w:t>
      </w:r>
      <w:proofErr w:type="spellStart"/>
      <w:r>
        <w:t>му</w:t>
      </w:r>
      <w:proofErr w:type="spellEnd"/>
      <w:r>
        <w:t xml:space="preserve"> муниципальному району и (или) городскому (сельскому) поселению, входящему в состав i-</w:t>
      </w:r>
      <w:proofErr w:type="spellStart"/>
      <w:r>
        <w:t>го</w:t>
      </w:r>
      <w:proofErr w:type="spellEnd"/>
      <w:r>
        <w:t xml:space="preserve"> муниципального района, в текущем финансовом году в связи с необходимостью исполнения i-м муниципальным районом и (или) городским (сельским) поселением, входящим в состав i-</w:t>
      </w:r>
      <w:proofErr w:type="spellStart"/>
      <w:r>
        <w:t>го</w:t>
      </w:r>
      <w:proofErr w:type="spellEnd"/>
      <w:r>
        <w:t xml:space="preserve"> муниципального района, судебных решений и (или) своих обязательств, определенных Федеральным </w:t>
      </w:r>
      <w:hyperlink r:id="rId8" w:history="1">
        <w:r>
          <w:rPr>
            <w:color w:val="0000FF"/>
          </w:rPr>
          <w:t>законом</w:t>
        </w:r>
      </w:hyperlink>
      <w:r>
        <w:t xml:space="preserve"> от 06.10.2003 N 131-ФЗ "Об общих принципах организации местного</w:t>
      </w:r>
      <w:proofErr w:type="gramEnd"/>
      <w:r>
        <w:t xml:space="preserve"> самоуправления в Российской Федерации";</w:t>
      </w:r>
    </w:p>
    <w:p w:rsidR="004A6F12" w:rsidRDefault="004A6F12">
      <w:pPr>
        <w:pStyle w:val="ConsPlusNormal"/>
        <w:ind w:firstLine="540"/>
        <w:jc w:val="both"/>
      </w:pPr>
      <w:proofErr w:type="spellStart"/>
      <w:proofErr w:type="gramStart"/>
      <w:r>
        <w:t>Vdi</w:t>
      </w:r>
      <w:proofErr w:type="spellEnd"/>
      <w:r>
        <w:t xml:space="preserve"> - объем потребности в нефтепродуктах, заявленный в текущем финансовом году i-м муниципальным районом или городским (сельским) поселением, входящим в состав i-</w:t>
      </w:r>
      <w:proofErr w:type="spellStart"/>
      <w:r>
        <w:t>го</w:t>
      </w:r>
      <w:proofErr w:type="spellEnd"/>
      <w:r>
        <w:t xml:space="preserve"> муниципального района, в связи с необходимостью исполнения i-м муниципальным районом или городским (сельским) поселением, входящим в состав i-</w:t>
      </w:r>
      <w:proofErr w:type="spellStart"/>
      <w:r>
        <w:t>го</w:t>
      </w:r>
      <w:proofErr w:type="spellEnd"/>
      <w:r>
        <w:t xml:space="preserve"> муниципального района, судебных решений и (или) своих обязательств, определенных Федеральным </w:t>
      </w:r>
      <w:hyperlink r:id="rId9" w:history="1">
        <w:r>
          <w:rPr>
            <w:color w:val="0000FF"/>
          </w:rPr>
          <w:t>законом</w:t>
        </w:r>
      </w:hyperlink>
      <w:r>
        <w:t xml:space="preserve"> от 06.10.2003 N 131-ФЗ "Об общих принципах организации местного самоуправления</w:t>
      </w:r>
      <w:proofErr w:type="gramEnd"/>
      <w:r>
        <w:t xml:space="preserve"> в Российской Федерации";</w:t>
      </w:r>
    </w:p>
    <w:p w:rsidR="004A6F12" w:rsidRDefault="004A6F12">
      <w:pPr>
        <w:pStyle w:val="ConsPlusNormal"/>
        <w:ind w:firstLine="540"/>
        <w:jc w:val="both"/>
      </w:pPr>
      <w:proofErr w:type="spellStart"/>
      <w:r>
        <w:t>Tsi</w:t>
      </w:r>
      <w:proofErr w:type="spellEnd"/>
      <w:r>
        <w:t xml:space="preserve"> - средняя конечная цена у потребителя 1 тонны нефтепродуктов по Мурманской области по состоянию на 1 января текущего финансового года (в соответствии с формой Федерального государственного статистического наблюдения N 1-СБ-Север (срочная)).</w:t>
      </w:r>
    </w:p>
    <w:p w:rsidR="004A6F12" w:rsidRDefault="004A6F12">
      <w:pPr>
        <w:pStyle w:val="ConsPlusNormal"/>
        <w:ind w:firstLine="540"/>
        <w:jc w:val="both"/>
      </w:pPr>
      <w:r>
        <w:t>Субсидия (</w:t>
      </w:r>
      <w:proofErr w:type="spellStart"/>
      <w:r>
        <w:t>Sid</w:t>
      </w:r>
      <w:proofErr w:type="spellEnd"/>
      <w:r>
        <w:t xml:space="preserve">) передается муниципальному образованию, у которого возникла указанная необходимость исполнения судебных решений и (или) своих обязательств, определенных Федеральным </w:t>
      </w:r>
      <w:hyperlink r:id="rId10" w:history="1">
        <w:r>
          <w:rPr>
            <w:color w:val="0000FF"/>
          </w:rPr>
          <w:t>законом</w:t>
        </w:r>
      </w:hyperlink>
      <w:r>
        <w:t xml:space="preserve"> от 06.10.2003 N 131-ФЗ "Об общих принципах организации местного самоуправления в Российской Федерации".</w:t>
      </w:r>
    </w:p>
    <w:p w:rsidR="004A6F12" w:rsidRDefault="004A6F12">
      <w:pPr>
        <w:pStyle w:val="ConsPlusNormal"/>
        <w:ind w:firstLine="540"/>
        <w:jc w:val="both"/>
      </w:pPr>
      <w:r>
        <w:t xml:space="preserve">5. В </w:t>
      </w:r>
      <w:proofErr w:type="gramStart"/>
      <w:r>
        <w:t>случае</w:t>
      </w:r>
      <w:proofErr w:type="gramEnd"/>
      <w:r>
        <w:t xml:space="preserve"> если сумма размеров субсидий (</w:t>
      </w:r>
      <w:proofErr w:type="spellStart"/>
      <w:r>
        <w:t>Szi</w:t>
      </w:r>
      <w:proofErr w:type="spellEnd"/>
      <w:r>
        <w:t xml:space="preserve">) по всем муниципальным районам превышает объем денежных средств, предусмотренный в областном бюджете на цели, указанные в </w:t>
      </w:r>
      <w:hyperlink w:anchor="P65" w:history="1">
        <w:r>
          <w:rPr>
            <w:color w:val="0000FF"/>
          </w:rPr>
          <w:t>пункте 1</w:t>
        </w:r>
      </w:hyperlink>
      <w:r>
        <w:t xml:space="preserve"> настоящей Методики, данный объем распределяется пропорционально рассчитанным значениям </w:t>
      </w:r>
      <w:proofErr w:type="spellStart"/>
      <w:r>
        <w:t>Szi</w:t>
      </w:r>
      <w:proofErr w:type="spellEnd"/>
      <w:r>
        <w:t>.</w:t>
      </w:r>
    </w:p>
    <w:p w:rsidR="004A6F12" w:rsidRDefault="004A6F12">
      <w:pPr>
        <w:pStyle w:val="ConsPlusNormal"/>
        <w:jc w:val="both"/>
      </w:pPr>
    </w:p>
    <w:p w:rsidR="004A6F12" w:rsidRDefault="004A6F12">
      <w:pPr>
        <w:pStyle w:val="ConsPlusNormal"/>
        <w:jc w:val="both"/>
      </w:pPr>
    </w:p>
    <w:p w:rsidR="004A6F12" w:rsidRDefault="004A6F12">
      <w:pPr>
        <w:pStyle w:val="ConsPlusNormal"/>
      </w:pPr>
      <w:hyperlink r:id="rId11" w:history="1">
        <w:r>
          <w:rPr>
            <w:i/>
            <w:color w:val="0000FF"/>
          </w:rPr>
          <w:br/>
          <w:t>Постановление Правительства Мурманской области от 30.09.2013 N 574-ПП (ред. от 02.08.2016) "О государственной программе Мурманской области "</w:t>
        </w:r>
        <w:proofErr w:type="spellStart"/>
        <w:r>
          <w:rPr>
            <w:i/>
            <w:color w:val="0000FF"/>
          </w:rPr>
          <w:t>Энергоэффективность</w:t>
        </w:r>
        <w:proofErr w:type="spellEnd"/>
        <w:r>
          <w:rPr>
            <w:i/>
            <w:color w:val="0000FF"/>
          </w:rPr>
          <w:t xml:space="preserve"> и развитие энергетики" {</w:t>
        </w:r>
        <w:proofErr w:type="spellStart"/>
        <w:r>
          <w:rPr>
            <w:i/>
            <w:color w:val="0000FF"/>
          </w:rPr>
          <w:t>КонсультантПлюс</w:t>
        </w:r>
        <w:proofErr w:type="spellEnd"/>
        <w:r>
          <w:rPr>
            <w:i/>
            <w:color w:val="0000FF"/>
          </w:rPr>
          <w:t>}</w:t>
        </w:r>
      </w:hyperlink>
      <w:r>
        <w:br/>
      </w:r>
    </w:p>
    <w:p w:rsidR="00C972F2" w:rsidRDefault="00C972F2">
      <w:bookmarkStart w:id="2" w:name="_GoBack"/>
      <w:bookmarkEnd w:id="2"/>
    </w:p>
    <w:sectPr w:rsidR="00C972F2" w:rsidSect="00FA63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F12"/>
    <w:rsid w:val="004A6F12"/>
    <w:rsid w:val="00AB6C6C"/>
    <w:rsid w:val="00C972F2"/>
    <w:rsid w:val="00D01B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6F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A6F12"/>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6F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A6F12"/>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B802E87310EDEE9154F4D0A370245FD56C4213E7B515A9F7E10B3017c6x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70B802E87310EDEE9154F4D0A370245FD56C4213E7B515A9F7E10B3017c6xA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70B802E87310EDEE9154EADDB51C7A5AD0671C16E1B21AFFA8BE506D4063C166857B6B4B95119E3328F9F1c8xEM" TargetMode="External"/><Relationship Id="rId11" Type="http://schemas.openxmlformats.org/officeDocument/2006/relationships/hyperlink" Target="consultantplus://offline/ref=70B802E87310EDEE9154EADDB51C7A5AD0671C16E3B918FBABBE506D4063C166857B6B4B95119E312FFAF6c8x8M" TargetMode="External"/><Relationship Id="rId5" Type="http://schemas.openxmlformats.org/officeDocument/2006/relationships/hyperlink" Target="consultantplus://offline/ref=70B802E87310EDEE9154EADDB51C7A5AD0671C16E1B717FEACBE506D4063C166857B6B4B95119E3328F9F4c8xEM" TargetMode="External"/><Relationship Id="rId10" Type="http://schemas.openxmlformats.org/officeDocument/2006/relationships/hyperlink" Target="consultantplus://offline/ref=70B802E87310EDEE9154F4D0A370245FD56C4213E7B515A9F7E10B3017c6xAM" TargetMode="External"/><Relationship Id="rId4" Type="http://schemas.openxmlformats.org/officeDocument/2006/relationships/webSettings" Target="webSettings.xml"/><Relationship Id="rId9" Type="http://schemas.openxmlformats.org/officeDocument/2006/relationships/hyperlink" Target="consultantplus://offline/ref=70B802E87310EDEE9154F4D0A370245FD56C4213E7B515A9F7E10B3017c6x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2125</Words>
  <Characters>12119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Мурманской области</Company>
  <LinksUpToDate>false</LinksUpToDate>
  <CharactersWithSpaces>14216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Александровна Иванова</dc:creator>
  <cp:lastModifiedBy>Светлана Александровна Иванова</cp:lastModifiedBy>
  <cp:revision>1</cp:revision>
  <cp:lastPrinted>2016-11-09T12:49:00Z</cp:lastPrinted>
  <dcterms:created xsi:type="dcterms:W3CDTF">2016-11-09T12:49:00Z</dcterms:created>
  <dcterms:modified xsi:type="dcterms:W3CDTF">2016-11-09T12:51:00Z</dcterms:modified>
</cp:coreProperties>
</file>